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E6" w:rsidRDefault="000201E6" w:rsidP="000201E6">
      <w:pPr>
        <w:rPr>
          <w:rFonts w:ascii="Arial" w:hAnsi="Arial" w:cs="Arial"/>
          <w:color w:val="222222"/>
          <w:lang w:val="en-GB" w:eastAsia="en-GB"/>
        </w:rPr>
      </w:pPr>
    </w:p>
    <w:p w:rsidR="000201E6" w:rsidRPr="000D2F69" w:rsidRDefault="000201E6" w:rsidP="000201E6">
      <w:pPr>
        <w:jc w:val="right"/>
        <w:rPr>
          <w:rFonts w:ascii="Arial" w:hAnsi="Arial" w:cs="Arial"/>
          <w:color w:val="000000"/>
        </w:rPr>
      </w:pPr>
    </w:p>
    <w:p w:rsidR="000201E6" w:rsidRPr="007808F7" w:rsidRDefault="000201E6" w:rsidP="000201E6">
      <w:pPr>
        <w:pBdr>
          <w:top w:val="double" w:sz="4" w:space="1" w:color="auto"/>
          <w:bottom w:val="double" w:sz="4" w:space="7" w:color="auto"/>
        </w:pBdr>
        <w:spacing w:before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808F7">
        <w:rPr>
          <w:rFonts w:ascii="Arial" w:hAnsi="Arial" w:cs="Arial"/>
          <w:b/>
          <w:bCs/>
          <w:noProof/>
          <w:lang w:val="en-GB" w:eastAsia="en-GB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2D52A2" wp14:editId="2DC80F68">
                <wp:simplePos x="0" y="0"/>
                <wp:positionH relativeFrom="column">
                  <wp:posOffset>39700</wp:posOffset>
                </wp:positionH>
                <wp:positionV relativeFrom="paragraph">
                  <wp:posOffset>144145</wp:posOffset>
                </wp:positionV>
                <wp:extent cx="574675" cy="551180"/>
                <wp:effectExtent l="0" t="0" r="15875" b="20320"/>
                <wp:wrapNone/>
                <wp:docPr id="996" name="Text Box 9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1E6" w:rsidRDefault="000201E6" w:rsidP="000201E6">
                            <w:r>
                              <w:rPr>
                                <w:noProof/>
                                <w:lang w:val="en-GB" w:eastAsia="en-GB" w:bidi="hi-IN"/>
                              </w:rPr>
                              <w:drawing>
                                <wp:inline distT="0" distB="0" distL="0" distR="0" wp14:anchorId="77E20784" wp14:editId="35475C4C">
                                  <wp:extent cx="379248" cy="449478"/>
                                  <wp:effectExtent l="0" t="0" r="1905" b="8255"/>
                                  <wp:docPr id="997" name="Picture 997" descr="IC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C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057" cy="452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2D52A2" id="_x0000_t202" coordsize="21600,21600" o:spt="202" path="m,l,21600r21600,l21600,xe">
                <v:stroke joinstyle="miter"/>
                <v:path gradientshapeok="t" o:connecttype="rect"/>
              </v:shapetype>
              <v:shape id="Text Box 996" o:spid="_x0000_s1026" type="#_x0000_t202" style="position:absolute;left:0;text-align:left;margin-left:3.15pt;margin-top:11.35pt;width:45.25pt;height:4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" o:allowincell="f">
                <v:textbox>
                  <w:txbxContent>
                    <w:p w:rsidR="000201E6" w:rsidRDefault="000201E6" w:rsidP="000201E6">
                      <w:r>
                        <w:rPr>
                          <w:noProof/>
                          <w:lang w:val="en-GB" w:eastAsia="en-GB" w:bidi="hi-IN"/>
                        </w:rPr>
                        <w:drawing>
                          <wp:inline distT="0" distB="0" distL="0" distR="0" wp14:anchorId="77E20784" wp14:editId="35475C4C">
                            <wp:extent cx="379248" cy="449478"/>
                            <wp:effectExtent l="0" t="0" r="1905" b="8255"/>
                            <wp:docPr id="997" name="Picture 997" descr="IC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C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057" cy="4528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808F7">
        <w:rPr>
          <w:rFonts w:ascii="Arial" w:hAnsi="Arial" w:cs="Arial"/>
          <w:b/>
          <w:bCs/>
          <w:color w:val="000000"/>
          <w:sz w:val="22"/>
          <w:szCs w:val="22"/>
        </w:rPr>
        <w:t>AGRICULTURAL TECHNOLOGY APPLICATION RESEARCH INSTITUTE</w:t>
      </w:r>
    </w:p>
    <w:p w:rsidR="000201E6" w:rsidRPr="007808F7" w:rsidRDefault="000201E6" w:rsidP="000201E6">
      <w:pPr>
        <w:pStyle w:val="Heading1"/>
        <w:pBdr>
          <w:top w:val="double" w:sz="4" w:space="1" w:color="auto"/>
          <w:bottom w:val="double" w:sz="4" w:space="7" w:color="auto"/>
        </w:pBdr>
        <w:spacing w:before="120"/>
        <w:jc w:val="center"/>
        <w:rPr>
          <w:rFonts w:ascii="Arial" w:hAnsi="Arial" w:cs="Arial"/>
          <w:color w:val="auto"/>
          <w:sz w:val="18"/>
        </w:rPr>
      </w:pPr>
      <w:r w:rsidRPr="007808F7">
        <w:rPr>
          <w:rFonts w:ascii="Arial" w:hAnsi="Arial" w:cs="Arial"/>
          <w:color w:val="auto"/>
          <w:sz w:val="18"/>
        </w:rPr>
        <w:t>INDIAN COUNCIL OF AGRICULTURAL RESEARCH</w:t>
      </w:r>
    </w:p>
    <w:p w:rsidR="000201E6" w:rsidRPr="000D2F69" w:rsidRDefault="000201E6" w:rsidP="000201E6">
      <w:pPr>
        <w:pStyle w:val="Heading3"/>
        <w:pBdr>
          <w:top w:val="double" w:sz="4" w:space="1" w:color="auto"/>
          <w:bottom w:val="double" w:sz="4" w:space="7" w:color="auto"/>
        </w:pBdr>
        <w:spacing w:before="120"/>
        <w:jc w:val="center"/>
        <w:rPr>
          <w:rFonts w:ascii="Arial" w:hAnsi="Arial" w:cs="Arial"/>
          <w:bCs w:val="0"/>
          <w:color w:val="auto"/>
          <w:sz w:val="18"/>
        </w:rPr>
      </w:pPr>
      <w:r w:rsidRPr="000D2F69">
        <w:rPr>
          <w:rFonts w:ascii="Arial" w:hAnsi="Arial" w:cs="Arial"/>
          <w:bCs w:val="0"/>
          <w:color w:val="auto"/>
          <w:sz w:val="18"/>
        </w:rPr>
        <w:t xml:space="preserve">CAZRI Campus, </w:t>
      </w:r>
      <w:proofErr w:type="gramStart"/>
      <w:r w:rsidRPr="000D2F69">
        <w:rPr>
          <w:rFonts w:ascii="Arial" w:hAnsi="Arial" w:cs="Arial"/>
          <w:bCs w:val="0"/>
          <w:color w:val="auto"/>
          <w:sz w:val="18"/>
        </w:rPr>
        <w:t>JODHPUR  (</w:t>
      </w:r>
      <w:proofErr w:type="gramEnd"/>
      <w:r w:rsidRPr="000D2F69">
        <w:rPr>
          <w:rFonts w:ascii="Arial" w:hAnsi="Arial" w:cs="Arial"/>
          <w:bCs w:val="0"/>
          <w:color w:val="auto"/>
          <w:sz w:val="18"/>
        </w:rPr>
        <w:t>RAJ.) 342 005</w:t>
      </w:r>
    </w:p>
    <w:p w:rsidR="000201E6" w:rsidRDefault="000201E6" w:rsidP="000201E6">
      <w:pPr>
        <w:jc w:val="both"/>
        <w:rPr>
          <w:rFonts w:ascii="Arial" w:hAnsi="Arial" w:cs="Arial"/>
          <w:color w:val="222222"/>
          <w:lang w:val="en-GB" w:eastAsia="en-GB"/>
        </w:rPr>
      </w:pPr>
      <w:proofErr w:type="spellStart"/>
      <w:proofErr w:type="gramStart"/>
      <w:r>
        <w:rPr>
          <w:rFonts w:ascii="Arial" w:hAnsi="Arial" w:cs="Arial"/>
          <w:color w:val="222222"/>
          <w:lang w:val="en-GB" w:eastAsia="en-GB"/>
        </w:rPr>
        <w:t>F.No</w:t>
      </w:r>
      <w:proofErr w:type="spellEnd"/>
      <w:r>
        <w:rPr>
          <w:rFonts w:ascii="Arial" w:hAnsi="Arial" w:cs="Arial"/>
          <w:color w:val="222222"/>
          <w:lang w:val="en-GB" w:eastAsia="en-GB"/>
        </w:rPr>
        <w:t>. :</w:t>
      </w:r>
      <w:proofErr w:type="gramEnd"/>
      <w:r>
        <w:rPr>
          <w:rFonts w:ascii="Arial" w:hAnsi="Arial" w:cs="Arial"/>
          <w:color w:val="222222"/>
          <w:lang w:val="en-GB" w:eastAsia="en-GB"/>
        </w:rPr>
        <w:t xml:space="preserve"> ZPD/-VI/</w:t>
      </w:r>
      <w:proofErr w:type="spellStart"/>
      <w:r>
        <w:rPr>
          <w:rFonts w:ascii="Arial" w:hAnsi="Arial" w:cs="Arial"/>
          <w:color w:val="222222"/>
          <w:lang w:val="en-GB" w:eastAsia="en-GB"/>
        </w:rPr>
        <w:t>Rectt</w:t>
      </w:r>
      <w:proofErr w:type="spellEnd"/>
      <w:r>
        <w:rPr>
          <w:rFonts w:ascii="Arial" w:hAnsi="Arial" w:cs="Arial"/>
          <w:color w:val="222222"/>
          <w:lang w:val="en-GB" w:eastAsia="en-GB"/>
        </w:rPr>
        <w:t>./Jr. Clerk/2011</w:t>
      </w:r>
      <w:r>
        <w:rPr>
          <w:rFonts w:ascii="Arial" w:hAnsi="Arial" w:cs="Arial"/>
          <w:color w:val="222222"/>
          <w:lang w:val="en-GB" w:eastAsia="en-GB"/>
        </w:rPr>
        <w:tab/>
      </w:r>
      <w:r>
        <w:rPr>
          <w:rFonts w:ascii="Arial" w:hAnsi="Arial" w:cs="Arial"/>
          <w:color w:val="222222"/>
          <w:lang w:val="en-GB" w:eastAsia="en-GB"/>
        </w:rPr>
        <w:tab/>
      </w:r>
      <w:r>
        <w:rPr>
          <w:rFonts w:ascii="Arial" w:hAnsi="Arial" w:cs="Arial"/>
          <w:color w:val="222222"/>
          <w:lang w:val="en-GB" w:eastAsia="en-GB"/>
        </w:rPr>
        <w:tab/>
      </w:r>
      <w:r>
        <w:rPr>
          <w:rFonts w:ascii="Arial" w:hAnsi="Arial" w:cs="Arial"/>
          <w:color w:val="222222"/>
          <w:lang w:val="en-GB" w:eastAsia="en-GB"/>
        </w:rPr>
        <w:tab/>
      </w:r>
      <w:r>
        <w:rPr>
          <w:rFonts w:ascii="Arial" w:hAnsi="Arial" w:cs="Arial"/>
          <w:color w:val="222222"/>
          <w:lang w:val="en-GB" w:eastAsia="en-GB"/>
        </w:rPr>
        <w:tab/>
      </w:r>
      <w:r>
        <w:rPr>
          <w:rFonts w:ascii="Arial" w:hAnsi="Arial" w:cs="Arial"/>
          <w:color w:val="222222"/>
          <w:lang w:val="en-GB" w:eastAsia="en-GB"/>
        </w:rPr>
        <w:tab/>
        <w:t>Dated 27.07.2017.</w:t>
      </w:r>
    </w:p>
    <w:p w:rsidR="000201E6" w:rsidRPr="001E32EB" w:rsidRDefault="000201E6" w:rsidP="000201E6">
      <w:pPr>
        <w:jc w:val="center"/>
        <w:rPr>
          <w:rFonts w:ascii="Arial" w:hAnsi="Arial" w:cs="Arial"/>
          <w:b/>
          <w:bCs/>
          <w:color w:val="222222"/>
          <w:sz w:val="28"/>
          <w:szCs w:val="28"/>
          <w:lang w:val="en-GB" w:eastAsia="en-GB"/>
        </w:rPr>
      </w:pPr>
      <w:r w:rsidRPr="001E32EB">
        <w:rPr>
          <w:rFonts w:ascii="Arial" w:hAnsi="Arial" w:cs="Arial"/>
          <w:b/>
          <w:bCs/>
          <w:color w:val="222222"/>
          <w:sz w:val="28"/>
          <w:szCs w:val="28"/>
          <w:lang w:val="en-GB" w:eastAsia="en-GB"/>
        </w:rPr>
        <w:t>Notice</w:t>
      </w:r>
    </w:p>
    <w:p w:rsidR="000201E6" w:rsidRDefault="000201E6" w:rsidP="000201E6">
      <w:pPr>
        <w:jc w:val="both"/>
        <w:rPr>
          <w:rFonts w:ascii="Arial" w:hAnsi="Arial" w:cs="Arial"/>
          <w:color w:val="222222"/>
          <w:lang w:val="en-GB" w:eastAsia="en-GB"/>
        </w:rPr>
      </w:pPr>
    </w:p>
    <w:p w:rsidR="000201E6" w:rsidRDefault="000201E6" w:rsidP="000201E6">
      <w:pPr>
        <w:jc w:val="both"/>
        <w:rPr>
          <w:rFonts w:ascii="Arial" w:hAnsi="Arial" w:cs="Arial"/>
          <w:color w:val="222222"/>
          <w:lang w:val="en-GB" w:eastAsia="en-GB"/>
        </w:rPr>
      </w:pPr>
      <w:r>
        <w:rPr>
          <w:rFonts w:ascii="Arial" w:hAnsi="Arial" w:cs="Arial"/>
          <w:color w:val="222222"/>
          <w:lang w:val="en-GB" w:eastAsia="en-GB"/>
        </w:rPr>
        <w:tab/>
        <w:t xml:space="preserve">It is </w:t>
      </w:r>
      <w:proofErr w:type="gramStart"/>
      <w:r>
        <w:rPr>
          <w:rFonts w:ascii="Arial" w:hAnsi="Arial" w:cs="Arial"/>
          <w:color w:val="222222"/>
          <w:lang w:val="en-GB" w:eastAsia="en-GB"/>
        </w:rPr>
        <w:t>inform</w:t>
      </w:r>
      <w:proofErr w:type="gramEnd"/>
      <w:r>
        <w:rPr>
          <w:rFonts w:ascii="Arial" w:hAnsi="Arial" w:cs="Arial"/>
          <w:color w:val="222222"/>
          <w:lang w:val="en-GB" w:eastAsia="en-GB"/>
        </w:rPr>
        <w:t xml:space="preserve"> to all the applicants, who have already submitted their applications for the post of LDC in reference to advertisement No. 01/2016, the said common examination through computer based on-line mode shall be conducted on 10/09/2017 (Sunday) at various centres across the country.  For this purpose, all the concerned applicants are requested to visit the website of ASRB/ICAR viz. </w:t>
      </w:r>
      <w:hyperlink r:id="rId5" w:history="1">
        <w:r w:rsidRPr="009A0A8C">
          <w:rPr>
            <w:rStyle w:val="Hyperlink"/>
            <w:rFonts w:ascii="Arial" w:hAnsi="Arial" w:cs="Arial"/>
            <w:lang w:val="en-GB" w:eastAsia="en-GB"/>
          </w:rPr>
          <w:t>www.asrb.org.in</w:t>
        </w:r>
      </w:hyperlink>
      <w:r>
        <w:rPr>
          <w:rFonts w:ascii="Arial" w:hAnsi="Arial" w:cs="Arial"/>
          <w:color w:val="222222"/>
          <w:lang w:val="en-GB" w:eastAsia="en-GB"/>
        </w:rPr>
        <w:t xml:space="preserve"> / </w:t>
      </w:r>
      <w:hyperlink r:id="rId6" w:history="1">
        <w:r w:rsidRPr="009A0A8C">
          <w:rPr>
            <w:rStyle w:val="Hyperlink"/>
            <w:rFonts w:ascii="Arial" w:hAnsi="Arial" w:cs="Arial"/>
            <w:lang w:val="en-GB" w:eastAsia="en-GB"/>
          </w:rPr>
          <w:t>www.icar.org.in</w:t>
        </w:r>
      </w:hyperlink>
      <w:r>
        <w:rPr>
          <w:rFonts w:ascii="Arial" w:hAnsi="Arial" w:cs="Arial"/>
          <w:color w:val="222222"/>
          <w:lang w:val="en-GB" w:eastAsia="en-GB"/>
        </w:rPr>
        <w:t xml:space="preserve">  and submit their particulars in the application format available online on the given link during the period from 28/07/2017 (9.00  (AM) to 17/08/2017 (5.00 PM). No fresh applications by new candidates will not be entertained under any circumstances.</w:t>
      </w:r>
    </w:p>
    <w:p w:rsidR="000201E6" w:rsidRDefault="000201E6" w:rsidP="000201E6">
      <w:pPr>
        <w:jc w:val="both"/>
        <w:rPr>
          <w:rFonts w:ascii="Arial" w:hAnsi="Arial" w:cs="Arial"/>
          <w:color w:val="222222"/>
          <w:lang w:val="en-GB" w:eastAsia="en-GB"/>
        </w:rPr>
      </w:pPr>
    </w:p>
    <w:p w:rsidR="000201E6" w:rsidRDefault="000201E6" w:rsidP="000201E6">
      <w:pPr>
        <w:jc w:val="both"/>
        <w:rPr>
          <w:rFonts w:ascii="Arial" w:hAnsi="Arial" w:cs="Arial"/>
          <w:color w:val="222222"/>
          <w:lang w:val="en-GB" w:eastAsia="en-GB"/>
        </w:rPr>
      </w:pPr>
      <w:r>
        <w:rPr>
          <w:rFonts w:ascii="Arial" w:hAnsi="Arial" w:cs="Arial"/>
          <w:color w:val="222222"/>
          <w:lang w:val="en-GB" w:eastAsia="en-GB"/>
        </w:rPr>
        <w:tab/>
        <w:t xml:space="preserve">Detailed Notice is available on the Institute’s website : </w:t>
      </w:r>
      <w:hyperlink r:id="rId7" w:history="1">
        <w:r w:rsidRPr="009A0A8C">
          <w:rPr>
            <w:rStyle w:val="Hyperlink"/>
            <w:rFonts w:ascii="Arial" w:hAnsi="Arial" w:cs="Arial"/>
            <w:lang w:val="en-GB" w:eastAsia="en-GB"/>
          </w:rPr>
          <w:t>www.atarijodhpur.res.in</w:t>
        </w:r>
      </w:hyperlink>
      <w:r>
        <w:rPr>
          <w:rFonts w:ascii="Arial" w:hAnsi="Arial" w:cs="Arial"/>
          <w:color w:val="222222"/>
          <w:lang w:val="en-GB" w:eastAsia="en-GB"/>
        </w:rPr>
        <w:t xml:space="preserve"> </w:t>
      </w:r>
    </w:p>
    <w:p w:rsidR="000201E6" w:rsidRDefault="000201E6" w:rsidP="000201E6">
      <w:pPr>
        <w:jc w:val="both"/>
        <w:rPr>
          <w:rFonts w:ascii="Arial" w:hAnsi="Arial" w:cs="Arial"/>
          <w:color w:val="222222"/>
          <w:lang w:val="en-GB" w:eastAsia="en-GB"/>
        </w:rPr>
      </w:pPr>
    </w:p>
    <w:p w:rsidR="000201E6" w:rsidRDefault="000201E6" w:rsidP="000201E6">
      <w:pPr>
        <w:jc w:val="both"/>
        <w:rPr>
          <w:rFonts w:ascii="Arial" w:hAnsi="Arial" w:cs="Arial"/>
          <w:color w:val="222222"/>
          <w:lang w:val="en-GB" w:eastAsia="en-GB"/>
        </w:rPr>
      </w:pPr>
    </w:p>
    <w:p w:rsidR="000201E6" w:rsidRPr="007808F7" w:rsidRDefault="000201E6" w:rsidP="000201E6">
      <w:pPr>
        <w:jc w:val="right"/>
        <w:rPr>
          <w:rFonts w:ascii="Arial" w:hAnsi="Arial" w:cs="Arial"/>
          <w:b/>
          <w:bCs/>
          <w:color w:val="222222"/>
          <w:lang w:val="en-GB" w:eastAsia="en-GB"/>
        </w:rPr>
      </w:pPr>
      <w:r w:rsidRPr="007808F7">
        <w:rPr>
          <w:rFonts w:ascii="Arial" w:hAnsi="Arial" w:cs="Arial"/>
          <w:b/>
          <w:bCs/>
          <w:color w:val="222222"/>
          <w:lang w:val="en-GB" w:eastAsia="en-GB"/>
        </w:rPr>
        <w:t xml:space="preserve">DIRECTOR </w:t>
      </w:r>
    </w:p>
    <w:p w:rsidR="0098787F" w:rsidRDefault="0098787F">
      <w:bookmarkStart w:id="0" w:name="_GoBack"/>
      <w:bookmarkEnd w:id="0"/>
    </w:p>
    <w:sectPr w:rsidR="0098787F" w:rsidSect="007255D4">
      <w:pgSz w:w="11906" w:h="16838"/>
      <w:pgMar w:top="851" w:right="851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E6"/>
    <w:rsid w:val="000201E6"/>
    <w:rsid w:val="0098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9F88A-DAC4-4707-827B-E33291B5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01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01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01E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01E6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en-US" w:bidi="ar-SA"/>
    </w:rPr>
  </w:style>
  <w:style w:type="character" w:styleId="Hyperlink">
    <w:name w:val="Hyperlink"/>
    <w:basedOn w:val="DefaultParagraphFont"/>
    <w:uiPriority w:val="99"/>
    <w:unhideWhenUsed/>
    <w:rsid w:val="000201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tarijodhpur.res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ar.org.in" TargetMode="External"/><Relationship Id="rId5" Type="http://schemas.openxmlformats.org/officeDocument/2006/relationships/hyperlink" Target="http://www.asrb.org.in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2017-07-27T10:48:00Z</dcterms:created>
  <dcterms:modified xsi:type="dcterms:W3CDTF">2017-07-27T10:48:00Z</dcterms:modified>
</cp:coreProperties>
</file>